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FDD" w:rsidRDefault="00D31FDD"/>
    <w:p w:rsidR="00D31FDD" w:rsidRDefault="00D31FDD"/>
    <w:p w:rsidR="00384D63" w:rsidRDefault="00D31FDD">
      <w:pPr>
        <w:rPr>
          <w:sz w:val="28"/>
          <w:szCs w:val="28"/>
        </w:rPr>
      </w:pPr>
      <w:r w:rsidRPr="00D31FDD">
        <w:rPr>
          <w:sz w:val="28"/>
          <w:szCs w:val="28"/>
        </w:rPr>
        <w:t xml:space="preserve">For this activity, </w:t>
      </w:r>
      <w:r w:rsidR="00384D63">
        <w:rPr>
          <w:sz w:val="28"/>
          <w:szCs w:val="28"/>
        </w:rPr>
        <w:t xml:space="preserve">you will analyze an oral history lesson(s) from </w:t>
      </w:r>
      <w:hyperlink r:id="rId8" w:history="1">
        <w:r w:rsidR="00384D63" w:rsidRPr="00384D63">
          <w:rPr>
            <w:rStyle w:val="Hyperlink"/>
            <w:sz w:val="28"/>
            <w:szCs w:val="28"/>
          </w:rPr>
          <w:t>the Library of Congress Classroom Materials</w:t>
        </w:r>
      </w:hyperlink>
      <w:r w:rsidR="00384D63">
        <w:rPr>
          <w:sz w:val="28"/>
          <w:szCs w:val="28"/>
        </w:rPr>
        <w:t xml:space="preserve"> based on your assigned group. Determine/Discuss how your assigned oral history lesson(s) reflect the criteria of disciplined inquiry as discussed in Chapters 4 and 5 of the </w:t>
      </w:r>
      <w:r w:rsidR="00384D63" w:rsidRPr="00384D63">
        <w:rPr>
          <w:i/>
          <w:sz w:val="28"/>
          <w:szCs w:val="28"/>
        </w:rPr>
        <w:t>Doing History</w:t>
      </w:r>
      <w:r w:rsidR="00384D63">
        <w:rPr>
          <w:sz w:val="28"/>
          <w:szCs w:val="28"/>
        </w:rPr>
        <w:t xml:space="preserve"> textbook.  You should address the following sections as part of this analysis:  Drawing Conclusions and Reflecting on </w:t>
      </w:r>
      <w:proofErr w:type="gramStart"/>
      <w:r w:rsidR="00384D63">
        <w:rPr>
          <w:sz w:val="28"/>
          <w:szCs w:val="28"/>
        </w:rPr>
        <w:t>Learning</w:t>
      </w:r>
      <w:proofErr w:type="gramEnd"/>
      <w:r w:rsidR="00384D63">
        <w:rPr>
          <w:sz w:val="28"/>
          <w:szCs w:val="28"/>
        </w:rPr>
        <w:t xml:space="preserve"> (p. 36), Imaginative Entry (p. 47), Collecting and Interpreting Information (p. 48).</w:t>
      </w:r>
    </w:p>
    <w:p w:rsidR="00407BC7" w:rsidRDefault="00EB6503">
      <w:pPr>
        <w:rPr>
          <w:sz w:val="28"/>
          <w:szCs w:val="28"/>
        </w:rPr>
      </w:pPr>
      <w:r>
        <w:rPr>
          <w:sz w:val="28"/>
          <w:szCs w:val="28"/>
        </w:rPr>
        <w:t>Additionally</w:t>
      </w:r>
      <w:r w:rsidR="009A0C2B">
        <w:rPr>
          <w:sz w:val="28"/>
          <w:szCs w:val="28"/>
        </w:rPr>
        <w:t xml:space="preserve"> address each of the follow</w:t>
      </w:r>
      <w:r w:rsidR="008B340B">
        <w:rPr>
          <w:sz w:val="28"/>
          <w:szCs w:val="28"/>
        </w:rPr>
        <w:t>ing bullets to complete this assignment:</w:t>
      </w:r>
    </w:p>
    <w:p w:rsidR="008B340B" w:rsidRPr="00EB284F" w:rsidRDefault="008B340B" w:rsidP="00EB284F">
      <w:pPr>
        <w:pStyle w:val="ListParagraph"/>
        <w:numPr>
          <w:ilvl w:val="0"/>
          <w:numId w:val="1"/>
        </w:numPr>
        <w:rPr>
          <w:sz w:val="28"/>
          <w:szCs w:val="28"/>
        </w:rPr>
      </w:pPr>
      <w:r w:rsidRPr="00EB284F">
        <w:rPr>
          <w:sz w:val="28"/>
          <w:szCs w:val="28"/>
        </w:rPr>
        <w:t xml:space="preserve">Describe how the relevant characteristics of </w:t>
      </w:r>
      <w:r w:rsidRPr="00EB284F">
        <w:rPr>
          <w:b/>
          <w:sz w:val="28"/>
          <w:szCs w:val="28"/>
        </w:rPr>
        <w:t>disciplined inquiry</w:t>
      </w:r>
      <w:r w:rsidRPr="00EB284F">
        <w:rPr>
          <w:sz w:val="28"/>
          <w:szCs w:val="28"/>
        </w:rPr>
        <w:t xml:space="preserve"> are used in this lesson. </w:t>
      </w:r>
      <w:r w:rsidRPr="00EB284F">
        <w:rPr>
          <w:sz w:val="28"/>
          <w:szCs w:val="28"/>
        </w:rPr>
        <w:t xml:space="preserve"> Attempt to address each of the disciplined inquiry characteristics as discussed in Chapters 1 and 2</w:t>
      </w:r>
      <w:r w:rsidR="00B3560A">
        <w:rPr>
          <w:sz w:val="28"/>
          <w:szCs w:val="28"/>
        </w:rPr>
        <w:t xml:space="preserve"> of the </w:t>
      </w:r>
      <w:r w:rsidR="00B3560A" w:rsidRPr="00B3560A">
        <w:rPr>
          <w:i/>
          <w:sz w:val="28"/>
          <w:szCs w:val="28"/>
        </w:rPr>
        <w:t>Doing History</w:t>
      </w:r>
      <w:r w:rsidR="00B3560A">
        <w:rPr>
          <w:sz w:val="28"/>
          <w:szCs w:val="28"/>
        </w:rPr>
        <w:t xml:space="preserve"> textbook</w:t>
      </w:r>
      <w:r w:rsidRPr="00EB284F">
        <w:rPr>
          <w:sz w:val="28"/>
          <w:szCs w:val="28"/>
        </w:rPr>
        <w:t xml:space="preserve">. </w:t>
      </w:r>
      <w:r w:rsidRPr="00EB284F">
        <w:rPr>
          <w:sz w:val="28"/>
          <w:szCs w:val="28"/>
        </w:rPr>
        <w:t xml:space="preserve"> </w:t>
      </w:r>
    </w:p>
    <w:p w:rsidR="008B340B" w:rsidRPr="00EB284F" w:rsidRDefault="008B340B" w:rsidP="00EB284F">
      <w:pPr>
        <w:pStyle w:val="ListParagraph"/>
        <w:numPr>
          <w:ilvl w:val="0"/>
          <w:numId w:val="1"/>
        </w:numPr>
        <w:rPr>
          <w:sz w:val="28"/>
          <w:szCs w:val="28"/>
        </w:rPr>
      </w:pPr>
      <w:r w:rsidRPr="00EB284F">
        <w:rPr>
          <w:sz w:val="28"/>
          <w:szCs w:val="28"/>
        </w:rPr>
        <w:t xml:space="preserve">Determine the initiation, modeling, guided and independent practices that are used in this lesson.  If the lesson doesn’t address these, then devise these for this lesson based on what is missing. </w:t>
      </w:r>
    </w:p>
    <w:p w:rsidR="008B340B" w:rsidRPr="00EB284F" w:rsidRDefault="00EB6503" w:rsidP="00EB284F">
      <w:pPr>
        <w:pStyle w:val="ListParagraph"/>
        <w:numPr>
          <w:ilvl w:val="0"/>
          <w:numId w:val="1"/>
        </w:numPr>
        <w:rPr>
          <w:sz w:val="28"/>
          <w:szCs w:val="28"/>
        </w:rPr>
      </w:pPr>
      <w:r>
        <w:rPr>
          <w:sz w:val="28"/>
          <w:szCs w:val="28"/>
        </w:rPr>
        <w:t>Describe at least two</w:t>
      </w:r>
      <w:r w:rsidR="008B340B" w:rsidRPr="00EB284F">
        <w:rPr>
          <w:sz w:val="28"/>
          <w:szCs w:val="28"/>
        </w:rPr>
        <w:t xml:space="preserve"> assessment(s) in this lesson</w:t>
      </w:r>
      <w:r w:rsidR="00EB284F" w:rsidRPr="00EB284F">
        <w:rPr>
          <w:sz w:val="28"/>
          <w:szCs w:val="28"/>
        </w:rPr>
        <w:t xml:space="preserve"> and then discuss at least two additional assessments that could be used with this lesson. </w:t>
      </w:r>
    </w:p>
    <w:p w:rsidR="009A0C2B" w:rsidRDefault="00EB284F" w:rsidP="00EB284F">
      <w:pPr>
        <w:pStyle w:val="ListParagraph"/>
        <w:numPr>
          <w:ilvl w:val="0"/>
          <w:numId w:val="1"/>
        </w:numPr>
        <w:rPr>
          <w:sz w:val="28"/>
          <w:szCs w:val="28"/>
        </w:rPr>
      </w:pPr>
      <w:r w:rsidRPr="00EB284F">
        <w:rPr>
          <w:sz w:val="28"/>
          <w:szCs w:val="28"/>
        </w:rPr>
        <w:t>I</w:t>
      </w:r>
      <w:r w:rsidR="009A0C2B" w:rsidRPr="00EB284F">
        <w:rPr>
          <w:sz w:val="28"/>
          <w:szCs w:val="28"/>
        </w:rPr>
        <w:t>dentify/discuss at least three differentiated instruction (DI) modifications you could make to this lesson</w:t>
      </w:r>
      <w:r w:rsidR="00B3560A">
        <w:rPr>
          <w:sz w:val="28"/>
          <w:szCs w:val="28"/>
        </w:rPr>
        <w:t>(s)</w:t>
      </w:r>
      <w:bookmarkStart w:id="0" w:name="_GoBack"/>
      <w:bookmarkEnd w:id="0"/>
      <w:r w:rsidR="009A0C2B" w:rsidRPr="00EB284F">
        <w:rPr>
          <w:sz w:val="28"/>
          <w:szCs w:val="28"/>
        </w:rPr>
        <w:t xml:space="preserve"> to accommodate diverse learners.  See Chapter </w:t>
      </w:r>
      <w:r w:rsidR="000C6465">
        <w:rPr>
          <w:sz w:val="28"/>
          <w:szCs w:val="28"/>
        </w:rPr>
        <w:t>6 in</w:t>
      </w:r>
      <w:r w:rsidRPr="00EB284F">
        <w:rPr>
          <w:sz w:val="28"/>
          <w:szCs w:val="28"/>
        </w:rPr>
        <w:t xml:space="preserve"> the </w:t>
      </w:r>
      <w:r w:rsidR="000C6465">
        <w:rPr>
          <w:i/>
          <w:sz w:val="28"/>
          <w:szCs w:val="28"/>
        </w:rPr>
        <w:t>Understanding b</w:t>
      </w:r>
      <w:r w:rsidRPr="000C6465">
        <w:rPr>
          <w:i/>
          <w:sz w:val="28"/>
          <w:szCs w:val="28"/>
        </w:rPr>
        <w:t>y Design</w:t>
      </w:r>
      <w:r w:rsidRPr="00EB284F">
        <w:rPr>
          <w:sz w:val="28"/>
          <w:szCs w:val="28"/>
        </w:rPr>
        <w:t xml:space="preserve"> textbook for numerous strategies to differentiate the co</w:t>
      </w:r>
      <w:r w:rsidR="000C6465">
        <w:rPr>
          <w:sz w:val="28"/>
          <w:szCs w:val="28"/>
        </w:rPr>
        <w:t>ntent, process or product of a</w:t>
      </w:r>
      <w:r w:rsidRPr="00EB284F">
        <w:rPr>
          <w:sz w:val="28"/>
          <w:szCs w:val="28"/>
        </w:rPr>
        <w:t xml:space="preserve"> lesson.</w:t>
      </w:r>
    </w:p>
    <w:p w:rsidR="00EB6503" w:rsidRPr="00EB284F" w:rsidRDefault="00EB6503" w:rsidP="00EB284F">
      <w:pPr>
        <w:pStyle w:val="ListParagraph"/>
        <w:numPr>
          <w:ilvl w:val="0"/>
          <w:numId w:val="1"/>
        </w:numPr>
        <w:rPr>
          <w:sz w:val="28"/>
          <w:szCs w:val="28"/>
        </w:rPr>
      </w:pPr>
      <w:r>
        <w:rPr>
          <w:sz w:val="28"/>
          <w:szCs w:val="28"/>
        </w:rPr>
        <w:t xml:space="preserve">Finally,  create one extension that could be used with this lesson (see p. 53 in </w:t>
      </w:r>
      <w:r w:rsidRPr="00EB6503">
        <w:rPr>
          <w:i/>
          <w:sz w:val="28"/>
          <w:szCs w:val="28"/>
        </w:rPr>
        <w:t>Doing History</w:t>
      </w:r>
      <w:r>
        <w:rPr>
          <w:sz w:val="28"/>
          <w:szCs w:val="28"/>
        </w:rPr>
        <w:t xml:space="preserve"> textbook)</w:t>
      </w:r>
    </w:p>
    <w:p w:rsidR="00306BE9" w:rsidRDefault="00D31FDD">
      <w:pPr>
        <w:rPr>
          <w:sz w:val="28"/>
          <w:szCs w:val="28"/>
        </w:rPr>
      </w:pPr>
      <w:r w:rsidRPr="00D31FDD">
        <w:rPr>
          <w:sz w:val="28"/>
          <w:szCs w:val="28"/>
        </w:rPr>
        <w:t xml:space="preserve">Create a presentation and </w:t>
      </w:r>
      <w:r w:rsidR="009A0C2B">
        <w:rPr>
          <w:sz w:val="28"/>
          <w:szCs w:val="28"/>
        </w:rPr>
        <w:t xml:space="preserve">post this to the </w:t>
      </w:r>
      <w:hyperlink r:id="rId9" w:history="1">
        <w:r w:rsidR="009A0C2B" w:rsidRPr="000C6465">
          <w:rPr>
            <w:rStyle w:val="Hyperlink"/>
            <w:sz w:val="28"/>
            <w:szCs w:val="28"/>
          </w:rPr>
          <w:t>Oral History page</w:t>
        </w:r>
      </w:hyperlink>
      <w:r w:rsidR="009A0C2B">
        <w:rPr>
          <w:sz w:val="28"/>
          <w:szCs w:val="28"/>
        </w:rPr>
        <w:t xml:space="preserve"> on the wiki</w:t>
      </w:r>
      <w:r w:rsidRPr="00D31FDD">
        <w:rPr>
          <w:sz w:val="28"/>
          <w:szCs w:val="28"/>
        </w:rPr>
        <w:t>.</w:t>
      </w:r>
    </w:p>
    <w:p w:rsidR="00EB6503" w:rsidRDefault="00EB6503">
      <w:pPr>
        <w:rPr>
          <w:sz w:val="28"/>
          <w:szCs w:val="28"/>
        </w:rPr>
      </w:pPr>
    </w:p>
    <w:p w:rsidR="00EB6503" w:rsidRDefault="00EB6503">
      <w:pPr>
        <w:rPr>
          <w:sz w:val="28"/>
          <w:szCs w:val="28"/>
        </w:rPr>
      </w:pPr>
      <w:r>
        <w:rPr>
          <w:sz w:val="28"/>
          <w:szCs w:val="28"/>
        </w:rPr>
        <w:t xml:space="preserve">Group 1:  </w:t>
      </w:r>
      <w:hyperlink r:id="rId10" w:history="1">
        <w:r w:rsidRPr="00F67194">
          <w:rPr>
            <w:rStyle w:val="Hyperlink"/>
            <w:sz w:val="28"/>
            <w:szCs w:val="28"/>
          </w:rPr>
          <w:t>Billy the Kid:  Perspectives on an Outlaw</w:t>
        </w:r>
      </w:hyperlink>
    </w:p>
    <w:p w:rsidR="00EB6503" w:rsidRDefault="00EB6503">
      <w:pPr>
        <w:rPr>
          <w:sz w:val="28"/>
          <w:szCs w:val="28"/>
        </w:rPr>
      </w:pPr>
      <w:r>
        <w:rPr>
          <w:sz w:val="28"/>
          <w:szCs w:val="28"/>
        </w:rPr>
        <w:t xml:space="preserve">Group 2: </w:t>
      </w:r>
      <w:hyperlink r:id="rId11" w:history="1">
        <w:r w:rsidRPr="00F67194">
          <w:rPr>
            <w:rStyle w:val="Hyperlink"/>
            <w:i/>
            <w:sz w:val="28"/>
            <w:szCs w:val="28"/>
          </w:rPr>
          <w:t>The Grapes of Wrath</w:t>
        </w:r>
        <w:r w:rsidRPr="00F67194">
          <w:rPr>
            <w:rStyle w:val="Hyperlink"/>
            <w:sz w:val="28"/>
            <w:szCs w:val="28"/>
          </w:rPr>
          <w:t>: Voices from the Great Depression</w:t>
        </w:r>
      </w:hyperlink>
    </w:p>
    <w:p w:rsidR="00EB6503" w:rsidRDefault="00EB6503">
      <w:pPr>
        <w:rPr>
          <w:sz w:val="28"/>
          <w:szCs w:val="28"/>
        </w:rPr>
      </w:pPr>
      <w:r>
        <w:rPr>
          <w:sz w:val="28"/>
          <w:szCs w:val="28"/>
        </w:rPr>
        <w:t xml:space="preserve">Group 3: </w:t>
      </w:r>
      <w:hyperlink r:id="rId12" w:history="1">
        <w:r w:rsidRPr="00EB6503">
          <w:rPr>
            <w:rStyle w:val="Hyperlink"/>
            <w:sz w:val="28"/>
            <w:szCs w:val="28"/>
          </w:rPr>
          <w:t>Immigration and Migration: Today and During the Great Depression</w:t>
        </w:r>
      </w:hyperlink>
    </w:p>
    <w:p w:rsidR="00EB6503" w:rsidRDefault="00EB6503">
      <w:pPr>
        <w:rPr>
          <w:sz w:val="28"/>
          <w:szCs w:val="28"/>
        </w:rPr>
      </w:pPr>
      <w:r>
        <w:rPr>
          <w:sz w:val="28"/>
          <w:szCs w:val="28"/>
        </w:rPr>
        <w:t xml:space="preserve">Group 4:  </w:t>
      </w:r>
      <w:hyperlink r:id="rId13" w:history="1">
        <w:r w:rsidRPr="00EB6503">
          <w:rPr>
            <w:rStyle w:val="Hyperlink"/>
            <w:sz w:val="28"/>
            <w:szCs w:val="28"/>
          </w:rPr>
          <w:t>New Deal Programs: Brother, Can You Spare a Dime?</w:t>
        </w:r>
      </w:hyperlink>
      <w:r>
        <w:rPr>
          <w:sz w:val="28"/>
          <w:szCs w:val="28"/>
        </w:rPr>
        <w:t xml:space="preserve"> </w:t>
      </w:r>
    </w:p>
    <w:p w:rsidR="00EB6503" w:rsidRPr="00D31FDD" w:rsidRDefault="00EB6503">
      <w:pPr>
        <w:rPr>
          <w:sz w:val="28"/>
          <w:szCs w:val="28"/>
        </w:rPr>
      </w:pPr>
    </w:p>
    <w:sectPr w:rsidR="00EB6503" w:rsidRPr="00D31FD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E38" w:rsidRDefault="00A20E38" w:rsidP="00D31FDD">
      <w:pPr>
        <w:spacing w:after="0"/>
      </w:pPr>
      <w:r>
        <w:separator/>
      </w:r>
    </w:p>
  </w:endnote>
  <w:endnote w:type="continuationSeparator" w:id="0">
    <w:p w:rsidR="00A20E38" w:rsidRDefault="00A20E38" w:rsidP="00D31F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E38" w:rsidRDefault="00A20E38" w:rsidP="00D31FDD">
      <w:pPr>
        <w:spacing w:after="0"/>
      </w:pPr>
      <w:r>
        <w:separator/>
      </w:r>
    </w:p>
  </w:footnote>
  <w:footnote w:type="continuationSeparator" w:id="0">
    <w:p w:rsidR="00A20E38" w:rsidRDefault="00A20E38" w:rsidP="00D31FD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FDD" w:rsidRPr="009A0C2B" w:rsidRDefault="00D31FDD" w:rsidP="00D31FDD">
    <w:pPr>
      <w:pStyle w:val="Header"/>
      <w:jc w:val="center"/>
      <w:rPr>
        <w:b/>
        <w:sz w:val="28"/>
        <w:szCs w:val="28"/>
      </w:rPr>
    </w:pPr>
    <w:r w:rsidRPr="009A0C2B">
      <w:rPr>
        <w:b/>
        <w:sz w:val="28"/>
        <w:szCs w:val="28"/>
      </w:rPr>
      <w:t>HIST 390/ELED 310</w:t>
    </w:r>
  </w:p>
  <w:p w:rsidR="00D31FDD" w:rsidRPr="009A0C2B" w:rsidRDefault="00D31FDD" w:rsidP="00D31FDD">
    <w:pPr>
      <w:pStyle w:val="Header"/>
      <w:jc w:val="center"/>
      <w:rPr>
        <w:b/>
        <w:sz w:val="28"/>
        <w:szCs w:val="28"/>
      </w:rPr>
    </w:pPr>
    <w:r w:rsidRPr="009A0C2B">
      <w:rPr>
        <w:b/>
        <w:sz w:val="28"/>
        <w:szCs w:val="28"/>
      </w:rPr>
      <w:t>Personalizing History</w:t>
    </w:r>
  </w:p>
  <w:p w:rsidR="00D31FDD" w:rsidRPr="009A0C2B" w:rsidRDefault="00D31FDD">
    <w:pPr>
      <w:pStyle w:val="Head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D639B"/>
    <w:multiLevelType w:val="hybridMultilevel"/>
    <w:tmpl w:val="1BC60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FDD"/>
    <w:rsid w:val="000C6465"/>
    <w:rsid w:val="00286C6D"/>
    <w:rsid w:val="00384D63"/>
    <w:rsid w:val="003907FD"/>
    <w:rsid w:val="00407BC7"/>
    <w:rsid w:val="00427E7F"/>
    <w:rsid w:val="00533948"/>
    <w:rsid w:val="006836F8"/>
    <w:rsid w:val="00752D48"/>
    <w:rsid w:val="007A3F5A"/>
    <w:rsid w:val="008B340B"/>
    <w:rsid w:val="009A0C2B"/>
    <w:rsid w:val="00A20E38"/>
    <w:rsid w:val="00B3560A"/>
    <w:rsid w:val="00D31FDD"/>
    <w:rsid w:val="00E31081"/>
    <w:rsid w:val="00EB284F"/>
    <w:rsid w:val="00EB6503"/>
    <w:rsid w:val="00F6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 w:type="paragraph" w:styleId="ListParagraph">
    <w:name w:val="List Paragraph"/>
    <w:basedOn w:val="Normal"/>
    <w:uiPriority w:val="34"/>
    <w:qFormat/>
    <w:rsid w:val="00EB284F"/>
    <w:pPr>
      <w:ind w:left="720"/>
      <w:contextualSpacing/>
    </w:pPr>
  </w:style>
  <w:style w:type="character" w:styleId="Hyperlink">
    <w:name w:val="Hyperlink"/>
    <w:basedOn w:val="DefaultParagraphFont"/>
    <w:uiPriority w:val="99"/>
    <w:unhideWhenUsed/>
    <w:rsid w:val="000C64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DD"/>
    <w:pPr>
      <w:tabs>
        <w:tab w:val="center" w:pos="4680"/>
        <w:tab w:val="right" w:pos="9360"/>
      </w:tabs>
      <w:spacing w:after="0"/>
    </w:pPr>
  </w:style>
  <w:style w:type="character" w:customStyle="1" w:styleId="HeaderChar">
    <w:name w:val="Header Char"/>
    <w:basedOn w:val="DefaultParagraphFont"/>
    <w:link w:val="Header"/>
    <w:uiPriority w:val="99"/>
    <w:rsid w:val="00D31FDD"/>
  </w:style>
  <w:style w:type="paragraph" w:styleId="Footer">
    <w:name w:val="footer"/>
    <w:basedOn w:val="Normal"/>
    <w:link w:val="FooterChar"/>
    <w:uiPriority w:val="99"/>
    <w:unhideWhenUsed/>
    <w:rsid w:val="00D31FDD"/>
    <w:pPr>
      <w:tabs>
        <w:tab w:val="center" w:pos="4680"/>
        <w:tab w:val="right" w:pos="9360"/>
      </w:tabs>
      <w:spacing w:after="0"/>
    </w:pPr>
  </w:style>
  <w:style w:type="character" w:customStyle="1" w:styleId="FooterChar">
    <w:name w:val="Footer Char"/>
    <w:basedOn w:val="DefaultParagraphFont"/>
    <w:link w:val="Footer"/>
    <w:uiPriority w:val="99"/>
    <w:rsid w:val="00D31FDD"/>
  </w:style>
  <w:style w:type="paragraph" w:styleId="BalloonText">
    <w:name w:val="Balloon Text"/>
    <w:basedOn w:val="Normal"/>
    <w:link w:val="BalloonTextChar"/>
    <w:uiPriority w:val="99"/>
    <w:semiHidden/>
    <w:unhideWhenUsed/>
    <w:rsid w:val="00D31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FDD"/>
    <w:rPr>
      <w:rFonts w:ascii="Tahoma" w:hAnsi="Tahoma" w:cs="Tahoma"/>
      <w:sz w:val="16"/>
      <w:szCs w:val="16"/>
    </w:rPr>
  </w:style>
  <w:style w:type="paragraph" w:styleId="ListParagraph">
    <w:name w:val="List Paragraph"/>
    <w:basedOn w:val="Normal"/>
    <w:uiPriority w:val="34"/>
    <w:qFormat/>
    <w:rsid w:val="00EB284F"/>
    <w:pPr>
      <w:ind w:left="720"/>
      <w:contextualSpacing/>
    </w:pPr>
  </w:style>
  <w:style w:type="character" w:styleId="Hyperlink">
    <w:name w:val="Hyperlink"/>
    <w:basedOn w:val="DefaultParagraphFont"/>
    <w:uiPriority w:val="99"/>
    <w:unhideWhenUsed/>
    <w:rsid w:val="000C64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c.gov/teachers/classroommaterials/lessons/" TargetMode="External"/><Relationship Id="rId13" Type="http://schemas.openxmlformats.org/officeDocument/2006/relationships/hyperlink" Target="http://www.loc.gov/teachers/classroommaterials/lessons/dim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oc.gov/teachers/classroommaterials/lessons/migra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oc.gov/teachers/classroommaterials/lessons/migra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oc.gov/teachers/classroommaterials/lessons/billy/" TargetMode="External"/><Relationship Id="rId4" Type="http://schemas.openxmlformats.org/officeDocument/2006/relationships/settings" Target="settings.xml"/><Relationship Id="rId9" Type="http://schemas.openxmlformats.org/officeDocument/2006/relationships/hyperlink" Target="http://bsusocialstudies2015.wikispace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3</cp:revision>
  <dcterms:created xsi:type="dcterms:W3CDTF">2015-11-04T06:20:00Z</dcterms:created>
  <dcterms:modified xsi:type="dcterms:W3CDTF">2015-11-04T06:21:00Z</dcterms:modified>
</cp:coreProperties>
</file>